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01408B">
        <w:rPr>
          <w:b/>
          <w:noProof/>
          <w:sz w:val="26"/>
          <w:szCs w:val="26"/>
        </w:rPr>
        <w:t>КАНДАБУЛАК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Pr="0001408B">
        <w:rPr>
          <w:sz w:val="26"/>
          <w:szCs w:val="26"/>
        </w:rPr>
        <w:t>№</w:t>
      </w:r>
      <w:r w:rsidR="0001408B" w:rsidRPr="0001408B">
        <w:rPr>
          <w:sz w:val="26"/>
          <w:szCs w:val="26"/>
        </w:rPr>
        <w:t>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01408B">
        <w:rPr>
          <w:b/>
          <w:noProof/>
          <w:sz w:val="26"/>
          <w:szCs w:val="26"/>
        </w:rPr>
        <w:t xml:space="preserve">Кандабулак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Pr="00DC7312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01408B">
        <w:rPr>
          <w:noProof/>
          <w:sz w:val="26"/>
          <w:szCs w:val="26"/>
        </w:rPr>
        <w:t>№ 6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Pr="00DC7312">
        <w:rPr>
          <w:sz w:val="26"/>
          <w:szCs w:val="26"/>
        </w:rPr>
        <w:t xml:space="preserve"> 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="00014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 от </w:t>
      </w:r>
      <w:r w:rsidR="0001408B" w:rsidRPr="0001408B">
        <w:rPr>
          <w:noProof/>
          <w:sz w:val="26"/>
          <w:szCs w:val="26"/>
        </w:rPr>
        <w:t>27.12.2013 № 3</w:t>
      </w:r>
      <w:r w:rsidR="00DC7312" w:rsidRPr="0001408B">
        <w:rPr>
          <w:noProof/>
          <w:sz w:val="26"/>
          <w:szCs w:val="26"/>
        </w:rPr>
        <w:t>9</w:t>
      </w:r>
      <w:r>
        <w:rPr>
          <w:sz w:val="26"/>
          <w:szCs w:val="26"/>
        </w:rPr>
        <w:t xml:space="preserve">,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01408B">
        <w:rPr>
          <w:noProof/>
          <w:sz w:val="26"/>
          <w:szCs w:val="26"/>
        </w:rPr>
        <w:t>№ 6 от 01.04.2020</w:t>
      </w:r>
      <w:r w:rsidRPr="0001408B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5. 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01408B">
        <w:rPr>
          <w:noProof/>
          <w:sz w:val="26"/>
          <w:szCs w:val="26"/>
        </w:rPr>
        <w:t>№ 6 от 01.04.2020</w:t>
      </w:r>
      <w:r w:rsidRPr="0001408B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01408B">
        <w:rPr>
          <w:noProof/>
          <w:sz w:val="26"/>
          <w:szCs w:val="26"/>
        </w:rPr>
        <w:t>4465</w:t>
      </w:r>
      <w:r w:rsidR="0001408B" w:rsidRPr="0001408B">
        <w:rPr>
          <w:noProof/>
          <w:sz w:val="26"/>
          <w:szCs w:val="26"/>
        </w:rPr>
        <w:t>63</w:t>
      </w:r>
      <w:r w:rsidRPr="0001408B">
        <w:rPr>
          <w:noProof/>
          <w:sz w:val="26"/>
          <w:szCs w:val="26"/>
        </w:rPr>
        <w:t xml:space="preserve">, Самарская область, Сергиевский район, </w:t>
      </w:r>
      <w:r w:rsidR="0001408B" w:rsidRPr="0001408B">
        <w:rPr>
          <w:noProof/>
          <w:sz w:val="26"/>
          <w:szCs w:val="26"/>
        </w:rPr>
        <w:t xml:space="preserve">село </w:t>
      </w:r>
      <w:r w:rsidR="0001408B" w:rsidRPr="0001408B">
        <w:rPr>
          <w:bCs/>
          <w:noProof/>
          <w:kern w:val="32"/>
          <w:sz w:val="26"/>
          <w:szCs w:val="26"/>
        </w:rPr>
        <w:t>Кандабулак</w:t>
      </w:r>
      <w:r w:rsidRPr="0001408B">
        <w:rPr>
          <w:noProof/>
          <w:sz w:val="26"/>
          <w:szCs w:val="26"/>
        </w:rPr>
        <w:t>, улица</w:t>
      </w:r>
      <w:r w:rsidR="00F11DD1" w:rsidRPr="00F11DD1">
        <w:rPr>
          <w:noProof/>
          <w:sz w:val="26"/>
          <w:szCs w:val="26"/>
        </w:rPr>
        <w:t xml:space="preserve"> </w:t>
      </w:r>
      <w:r w:rsidR="00F11DD1" w:rsidRPr="0001408B">
        <w:rPr>
          <w:noProof/>
          <w:sz w:val="26"/>
          <w:szCs w:val="26"/>
        </w:rPr>
        <w:t>Горбунова</w:t>
      </w:r>
      <w:r w:rsidRPr="0001408B">
        <w:rPr>
          <w:noProof/>
          <w:sz w:val="26"/>
          <w:szCs w:val="26"/>
        </w:rPr>
        <w:t xml:space="preserve">, </w:t>
      </w:r>
      <w:r w:rsidR="0001408B" w:rsidRPr="0001408B">
        <w:rPr>
          <w:noProof/>
          <w:sz w:val="26"/>
          <w:szCs w:val="26"/>
        </w:rPr>
        <w:t>16</w:t>
      </w:r>
      <w:r w:rsidRPr="0001408B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="0001408B"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>муниципального района Сергиевский Самарской области по адресам:</w:t>
      </w:r>
    </w:p>
    <w:p w:rsidR="00DC7312" w:rsidRPr="0001408B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01408B">
        <w:rPr>
          <w:sz w:val="26"/>
          <w:szCs w:val="26"/>
        </w:rPr>
        <w:lastRenderedPageBreak/>
        <w:t xml:space="preserve">в </w:t>
      </w:r>
      <w:r w:rsidR="0001408B" w:rsidRPr="0001408B">
        <w:rPr>
          <w:sz w:val="26"/>
          <w:szCs w:val="26"/>
        </w:rPr>
        <w:t xml:space="preserve">селе </w:t>
      </w:r>
      <w:r w:rsidR="0001408B" w:rsidRPr="0001408B">
        <w:rPr>
          <w:bCs/>
          <w:noProof/>
          <w:kern w:val="32"/>
          <w:sz w:val="26"/>
          <w:szCs w:val="26"/>
        </w:rPr>
        <w:t>Кандабулак</w:t>
      </w:r>
      <w:r w:rsidRPr="0001408B">
        <w:rPr>
          <w:sz w:val="26"/>
          <w:szCs w:val="26"/>
        </w:rPr>
        <w:t xml:space="preserve"> - </w:t>
      </w:r>
      <w:r w:rsidR="00220B01" w:rsidRPr="0001408B">
        <w:rPr>
          <w:sz w:val="26"/>
          <w:szCs w:val="26"/>
        </w:rPr>
        <w:t xml:space="preserve">25 января 2021 года </w:t>
      </w:r>
      <w:r w:rsidR="00050ECD" w:rsidRPr="0001408B">
        <w:rPr>
          <w:sz w:val="26"/>
          <w:szCs w:val="26"/>
        </w:rPr>
        <w:t xml:space="preserve">в </w:t>
      </w:r>
      <w:r w:rsidRPr="0001408B">
        <w:rPr>
          <w:sz w:val="26"/>
          <w:szCs w:val="26"/>
        </w:rPr>
        <w:t xml:space="preserve">17.00 по адресу: </w:t>
      </w:r>
      <w:r w:rsidR="0001408B" w:rsidRPr="0001408B">
        <w:rPr>
          <w:sz w:val="26"/>
          <w:szCs w:val="26"/>
        </w:rPr>
        <w:t xml:space="preserve">с. </w:t>
      </w:r>
      <w:r w:rsidR="0001408B" w:rsidRPr="0001408B">
        <w:rPr>
          <w:bCs/>
          <w:noProof/>
          <w:kern w:val="32"/>
          <w:sz w:val="26"/>
          <w:szCs w:val="26"/>
        </w:rPr>
        <w:t>Кандабулак</w:t>
      </w:r>
      <w:r w:rsidRPr="0001408B">
        <w:rPr>
          <w:sz w:val="26"/>
          <w:szCs w:val="26"/>
        </w:rPr>
        <w:t>, ул.</w:t>
      </w:r>
      <w:r w:rsidR="0001408B" w:rsidRPr="0001408B">
        <w:rPr>
          <w:sz w:val="26"/>
          <w:szCs w:val="26"/>
        </w:rPr>
        <w:t xml:space="preserve"> Горбунова</w:t>
      </w:r>
      <w:r w:rsidRPr="0001408B">
        <w:rPr>
          <w:sz w:val="26"/>
          <w:szCs w:val="26"/>
        </w:rPr>
        <w:t>, д.</w:t>
      </w:r>
      <w:r w:rsidR="0001408B" w:rsidRPr="0001408B">
        <w:rPr>
          <w:sz w:val="26"/>
          <w:szCs w:val="26"/>
        </w:rPr>
        <w:t xml:space="preserve"> 16</w:t>
      </w:r>
      <w:r w:rsidRPr="0001408B">
        <w:rPr>
          <w:sz w:val="26"/>
          <w:szCs w:val="26"/>
        </w:rPr>
        <w:t>;</w:t>
      </w:r>
    </w:p>
    <w:p w:rsidR="00050ECD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noProof/>
          <w:sz w:val="26"/>
          <w:szCs w:val="26"/>
        </w:rPr>
      </w:pPr>
      <w:r w:rsidRPr="0001408B">
        <w:rPr>
          <w:sz w:val="26"/>
          <w:szCs w:val="26"/>
        </w:rPr>
        <w:t xml:space="preserve">в </w:t>
      </w:r>
      <w:r w:rsidR="0001408B" w:rsidRPr="0001408B">
        <w:rPr>
          <w:sz w:val="26"/>
          <w:szCs w:val="26"/>
        </w:rPr>
        <w:t>селе Спасское</w:t>
      </w:r>
      <w:r w:rsidRPr="0001408B">
        <w:rPr>
          <w:sz w:val="26"/>
          <w:szCs w:val="26"/>
        </w:rPr>
        <w:t xml:space="preserve"> – 26 января 2021 года в 17.00 по адресу: </w:t>
      </w:r>
      <w:r w:rsidR="0001408B" w:rsidRPr="0001408B">
        <w:rPr>
          <w:sz w:val="26"/>
          <w:szCs w:val="26"/>
        </w:rPr>
        <w:t>с. Спасское</w:t>
      </w:r>
      <w:r w:rsidRPr="0001408B">
        <w:rPr>
          <w:sz w:val="26"/>
          <w:szCs w:val="26"/>
        </w:rPr>
        <w:t xml:space="preserve">, </w:t>
      </w:r>
      <w:r w:rsidR="0001408B" w:rsidRPr="0001408B">
        <w:rPr>
          <w:sz w:val="26"/>
          <w:szCs w:val="26"/>
        </w:rPr>
        <w:t>ул. Центральная</w:t>
      </w:r>
      <w:r w:rsidRPr="0001408B">
        <w:rPr>
          <w:noProof/>
          <w:sz w:val="26"/>
          <w:szCs w:val="26"/>
        </w:rPr>
        <w:t xml:space="preserve">, </w:t>
      </w:r>
      <w:r w:rsidR="0001408B" w:rsidRPr="0001408B">
        <w:rPr>
          <w:noProof/>
          <w:sz w:val="26"/>
          <w:szCs w:val="26"/>
        </w:rPr>
        <w:t>51</w:t>
      </w:r>
      <w:r w:rsidR="00C6159C">
        <w:rPr>
          <w:noProof/>
          <w:sz w:val="26"/>
          <w:szCs w:val="26"/>
        </w:rPr>
        <w:t>;</w:t>
      </w:r>
    </w:p>
    <w:p w:rsidR="00C6159C" w:rsidRDefault="00C6159C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>
        <w:rPr>
          <w:noProof/>
          <w:sz w:val="26"/>
          <w:szCs w:val="26"/>
        </w:rPr>
        <w:t>в селе Большая Лозовка – 27 января 2021 года в 17.00 по аресу: с. Большая Лозовка.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="009C40F0" w:rsidRPr="009C40F0">
        <w:rPr>
          <w:sz w:val="26"/>
          <w:szCs w:val="26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01408B">
        <w:rPr>
          <w:sz w:val="26"/>
          <w:szCs w:val="26"/>
        </w:rPr>
        <w:t>Озерову Татьяну Сергеевну</w:t>
      </w:r>
      <w:r w:rsidR="00DC7312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01408B" w:rsidRPr="0001408B">
        <w:rPr>
          <w:sz w:val="26"/>
          <w:szCs w:val="26"/>
        </w:rPr>
        <w:t>Озерову Татьяну Сергеевну</w:t>
      </w:r>
      <w:r w:rsidR="00DC7312" w:rsidRPr="0001408B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r w:rsidR="001A72B2" w:rsidRPr="00425B94">
          <w:rPr>
            <w:rStyle w:val="a4"/>
            <w:sz w:val="26"/>
            <w:szCs w:val="26"/>
          </w:rPr>
          <w:t>.</w:t>
        </w:r>
        <w:r w:rsidR="001A72B2" w:rsidRPr="00425B94">
          <w:rPr>
            <w:rStyle w:val="a4"/>
            <w:sz w:val="26"/>
            <w:szCs w:val="26"/>
            <w:lang w:val="en-US"/>
          </w:rPr>
          <w:t>ru</w:t>
        </w:r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  <w:r w:rsidR="001A72B2">
        <w:rPr>
          <w:sz w:val="26"/>
          <w:szCs w:val="26"/>
        </w:rPr>
        <w:t xml:space="preserve"> муниципального </w:t>
      </w:r>
      <w:r w:rsidR="001A72B2">
        <w:rPr>
          <w:sz w:val="26"/>
          <w:szCs w:val="26"/>
        </w:rPr>
        <w:lastRenderedPageBreak/>
        <w:t xml:space="preserve">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16</w:t>
      </w:r>
      <w:r w:rsidR="001A72B2">
        <w:rPr>
          <w:sz w:val="26"/>
          <w:szCs w:val="26"/>
        </w:rPr>
        <w:t>. В случае,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01408B">
        <w:rPr>
          <w:bCs/>
          <w:noProof/>
          <w:kern w:val="32"/>
          <w:sz w:val="26"/>
          <w:szCs w:val="26"/>
        </w:rPr>
        <w:t>Кандабулак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</w:t>
      </w:r>
      <w:r w:rsidR="0001408B">
        <w:rPr>
          <w:sz w:val="26"/>
          <w:szCs w:val="26"/>
        </w:rPr>
        <w:t>В.А. Литвиненко</w:t>
      </w:r>
    </w:p>
    <w:p w:rsidR="00050ECD" w:rsidRDefault="00050ECD" w:rsidP="00050ECD">
      <w:pPr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50ECD"/>
    <w:rsid w:val="0001408B"/>
    <w:rsid w:val="00034E84"/>
    <w:rsid w:val="00035D25"/>
    <w:rsid w:val="00050ECD"/>
    <w:rsid w:val="00093F55"/>
    <w:rsid w:val="001A72B2"/>
    <w:rsid w:val="001C6789"/>
    <w:rsid w:val="00220B01"/>
    <w:rsid w:val="0022444B"/>
    <w:rsid w:val="002B3766"/>
    <w:rsid w:val="005823F6"/>
    <w:rsid w:val="005E0939"/>
    <w:rsid w:val="006C5967"/>
    <w:rsid w:val="00781C70"/>
    <w:rsid w:val="00795320"/>
    <w:rsid w:val="00902BA5"/>
    <w:rsid w:val="009C40F0"/>
    <w:rsid w:val="00A573DD"/>
    <w:rsid w:val="00AA23A3"/>
    <w:rsid w:val="00C54A9E"/>
    <w:rsid w:val="00C6159C"/>
    <w:rsid w:val="00CA124F"/>
    <w:rsid w:val="00CE26E1"/>
    <w:rsid w:val="00D65C3B"/>
    <w:rsid w:val="00DC7312"/>
    <w:rsid w:val="00DD55E2"/>
    <w:rsid w:val="00E44A1D"/>
    <w:rsid w:val="00E60203"/>
    <w:rsid w:val="00F11DD1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2021-01-12T07:07:00Z</cp:lastPrinted>
  <dcterms:created xsi:type="dcterms:W3CDTF">2021-01-12T12:33:00Z</dcterms:created>
  <dcterms:modified xsi:type="dcterms:W3CDTF">2021-01-12T12:33:00Z</dcterms:modified>
</cp:coreProperties>
</file>